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B00" w:rsidRPr="00974B00" w:rsidRDefault="00974B00" w:rsidP="00974B00">
      <w:pPr>
        <w:rPr>
          <w:b/>
        </w:rPr>
      </w:pPr>
      <w:r w:rsidRPr="00974B00">
        <w:rPr>
          <w:b/>
        </w:rPr>
        <w:t>BUDGET</w:t>
      </w:r>
    </w:p>
    <w:p w:rsidR="00974B00" w:rsidRPr="00974B00" w:rsidRDefault="00974B00" w:rsidP="00974B00">
      <w:pPr>
        <w:numPr>
          <w:ilvl w:val="0"/>
          <w:numId w:val="5"/>
        </w:numPr>
      </w:pPr>
      <w:r w:rsidRPr="00974B00">
        <w:t>Prepared the first month (July) of each Fiscal Year.</w:t>
      </w:r>
    </w:p>
    <w:p w:rsidR="00974B00" w:rsidRPr="00974B00" w:rsidRDefault="00974B00" w:rsidP="00974B00">
      <w:pPr>
        <w:numPr>
          <w:ilvl w:val="0"/>
          <w:numId w:val="5"/>
        </w:numPr>
      </w:pPr>
      <w:r w:rsidRPr="00974B00">
        <w:t>Based on actual spending history of the previous year.</w:t>
      </w:r>
    </w:p>
    <w:p w:rsidR="00974B00" w:rsidRPr="00974B00" w:rsidRDefault="00974B00" w:rsidP="00974B00">
      <w:pPr>
        <w:numPr>
          <w:ilvl w:val="0"/>
          <w:numId w:val="5"/>
        </w:numPr>
      </w:pPr>
      <w:r w:rsidRPr="00974B00">
        <w:t>Airport manager and treasurer incorporate known revenue and expense changes.</w:t>
      </w:r>
    </w:p>
    <w:p w:rsidR="00974B00" w:rsidRPr="00974B00" w:rsidRDefault="00974B00" w:rsidP="00974B00">
      <w:pPr>
        <w:numPr>
          <w:ilvl w:val="0"/>
          <w:numId w:val="5"/>
        </w:numPr>
      </w:pPr>
      <w:r w:rsidRPr="00974B00">
        <w:t>Proposed budget introduced at regular meeting in August.</w:t>
      </w:r>
    </w:p>
    <w:p w:rsidR="00974B00" w:rsidRPr="00974B00" w:rsidRDefault="00974B00" w:rsidP="00974B00">
      <w:pPr>
        <w:numPr>
          <w:ilvl w:val="1"/>
          <w:numId w:val="5"/>
        </w:numPr>
      </w:pPr>
      <w:r w:rsidRPr="00974B00">
        <w:t>A Special Budget Meeting is scheduled for analysis and public input.</w:t>
      </w:r>
    </w:p>
    <w:p w:rsidR="00974B00" w:rsidRPr="00974B00" w:rsidRDefault="00974B00" w:rsidP="00974B00">
      <w:pPr>
        <w:numPr>
          <w:ilvl w:val="0"/>
          <w:numId w:val="5"/>
        </w:numPr>
      </w:pPr>
      <w:r w:rsidRPr="00974B00">
        <w:t>The final budget will include a contingency of not more than 10%. or less than 5%, and will be adopted not later than August 31th.</w:t>
      </w:r>
    </w:p>
    <w:p w:rsidR="00974B00" w:rsidRPr="00974B00" w:rsidRDefault="00974B00" w:rsidP="00974B00">
      <w:pPr>
        <w:numPr>
          <w:ilvl w:val="0"/>
          <w:numId w:val="5"/>
        </w:numPr>
      </w:pPr>
      <w:r w:rsidRPr="00974B00">
        <w:t>A copy of the adopted budget must be filed with the El Dorado County Auditor’s Office.</w:t>
      </w:r>
    </w:p>
    <w:p w:rsidR="00974B00" w:rsidRPr="00974B00" w:rsidRDefault="00974B00" w:rsidP="00974B00">
      <w:pPr>
        <w:numPr>
          <w:ilvl w:val="0"/>
          <w:numId w:val="5"/>
        </w:numPr>
      </w:pPr>
      <w:r w:rsidRPr="00974B00">
        <w:t>The Years Closing Financial Report must be filed with the State by September 30th.</w:t>
      </w:r>
    </w:p>
    <w:p w:rsidR="00A10121" w:rsidRDefault="00A10121"/>
    <w:sectPr w:rsidR="00A10121" w:rsidSect="00956A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2EC" w:rsidRDefault="007C32EC" w:rsidP="004B563F">
      <w:r>
        <w:separator/>
      </w:r>
    </w:p>
  </w:endnote>
  <w:endnote w:type="continuationSeparator" w:id="0">
    <w:p w:rsidR="007C32EC" w:rsidRDefault="007C32EC" w:rsidP="004B5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CD4" w:rsidRDefault="00056C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CD4" w:rsidRDefault="00056C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CD4" w:rsidRDefault="00056C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2EC" w:rsidRDefault="007C32EC" w:rsidP="004B563F">
      <w:r>
        <w:separator/>
      </w:r>
    </w:p>
  </w:footnote>
  <w:footnote w:type="continuationSeparator" w:id="0">
    <w:p w:rsidR="007C32EC" w:rsidRDefault="007C32EC" w:rsidP="004B5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CD4" w:rsidRDefault="00056C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63F" w:rsidRDefault="004B563F">
    <w:pPr>
      <w:pStyle w:val="Header"/>
    </w:pPr>
    <w:r>
      <w:t>CAMERON PARK AIRPORT DISTRICT</w:t>
    </w:r>
    <w:r w:rsidR="00A65E0E">
      <w:tab/>
    </w:r>
    <w:r w:rsidR="00A65E0E">
      <w:tab/>
    </w:r>
    <w:r w:rsidR="00A65E0E">
      <w:rPr>
        <w:noProof/>
        <w:lang w:bidi="ar-SA"/>
      </w:rPr>
      <w:drawing>
        <wp:inline distT="0" distB="0" distL="0" distR="0" wp14:anchorId="20323E4F" wp14:editId="428D1EC9">
          <wp:extent cx="1804670" cy="1134110"/>
          <wp:effectExtent l="0" t="0" r="508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1134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B563F" w:rsidRDefault="004B563F">
    <w:pPr>
      <w:pStyle w:val="Header"/>
    </w:pPr>
    <w:r>
      <w:t>BOARD OF DIRECTORS POLICY</w:t>
    </w:r>
  </w:p>
  <w:tbl>
    <w:tblPr>
      <w:tblW w:w="0" w:type="auto"/>
      <w:tblInd w:w="10" w:type="dxa"/>
      <w:shd w:val="clear" w:color="auto" w:fill="FFFFFF" w:themeFill="background1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741"/>
      <w:gridCol w:w="2760"/>
      <w:gridCol w:w="1762"/>
    </w:tblGrid>
    <w:tr w:rsidR="001E682C" w:rsidRPr="001E682C" w:rsidTr="00DA34A9">
      <w:trPr>
        <w:trHeight w:hRule="exact" w:val="509"/>
      </w:trPr>
      <w:tc>
        <w:tcPr>
          <w:tcW w:w="5741" w:type="dxa"/>
          <w:tcBorders>
            <w:top w:val="single" w:sz="4" w:space="0" w:color="auto"/>
          </w:tcBorders>
          <w:shd w:val="clear" w:color="auto" w:fill="FFFFFF" w:themeFill="background1"/>
          <w:vAlign w:val="center"/>
        </w:tcPr>
        <w:p w:rsidR="001E682C" w:rsidRPr="001E682C" w:rsidRDefault="001E682C" w:rsidP="001E682C">
          <w:pPr>
            <w:pStyle w:val="Header"/>
          </w:pPr>
          <w:r w:rsidRPr="001E682C">
            <w:t>Subject:</w:t>
          </w: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</w:tcBorders>
          <w:shd w:val="clear" w:color="auto" w:fill="FFFFFF" w:themeFill="background1"/>
          <w:vAlign w:val="bottom"/>
        </w:tcPr>
        <w:p w:rsidR="001E682C" w:rsidRPr="001E682C" w:rsidRDefault="001E682C" w:rsidP="00056CD4">
          <w:pPr>
            <w:pStyle w:val="Header"/>
          </w:pPr>
          <w:r w:rsidRPr="001E682C">
            <w:t xml:space="preserve">Policy Number: </w:t>
          </w:r>
          <w:r w:rsidR="00974B00">
            <w:t>1.4.1</w:t>
          </w:r>
        </w:p>
      </w:tc>
      <w:tc>
        <w:tcPr>
          <w:tcW w:w="1762" w:type="dxa"/>
          <w:tcBorders>
            <w:top w:val="single" w:sz="4" w:space="0" w:color="auto"/>
          </w:tcBorders>
          <w:shd w:val="clear" w:color="auto" w:fill="FFFFFF" w:themeFill="background1"/>
          <w:vAlign w:val="bottom"/>
        </w:tcPr>
        <w:p w:rsidR="001E682C" w:rsidRPr="001E682C" w:rsidRDefault="001E682C" w:rsidP="001E682C">
          <w:pPr>
            <w:pStyle w:val="Header"/>
          </w:pPr>
          <w:r w:rsidRPr="001E682C">
            <w:t>. .</w:t>
          </w:r>
        </w:p>
      </w:tc>
    </w:tr>
    <w:tr w:rsidR="001E682C" w:rsidRPr="001E682C" w:rsidTr="000913C9">
      <w:trPr>
        <w:trHeight w:hRule="exact" w:val="828"/>
      </w:trPr>
      <w:tc>
        <w:tcPr>
          <w:tcW w:w="5741" w:type="dxa"/>
          <w:shd w:val="clear" w:color="auto" w:fill="FFFFFF" w:themeFill="background1"/>
          <w:vAlign w:val="bottom"/>
        </w:tcPr>
        <w:p w:rsidR="001E682C" w:rsidRDefault="00056CD4" w:rsidP="001E682C">
          <w:pPr>
            <w:pStyle w:val="Header"/>
            <w:rPr>
              <w:b/>
            </w:rPr>
          </w:pPr>
          <w:r>
            <w:rPr>
              <w:b/>
            </w:rPr>
            <w:t xml:space="preserve">CPAD </w:t>
          </w:r>
          <w:r w:rsidR="001130D9">
            <w:rPr>
              <w:b/>
            </w:rPr>
            <w:t>Accounting Procedure</w:t>
          </w:r>
          <w:r w:rsidR="001F1839">
            <w:rPr>
              <w:b/>
            </w:rPr>
            <w:t xml:space="preserve"> </w:t>
          </w:r>
          <w:r w:rsidR="001F1839">
            <w:rPr>
              <w:b/>
            </w:rPr>
            <w:t>Budget</w:t>
          </w:r>
          <w:bookmarkStart w:id="0" w:name="_GoBack"/>
          <w:bookmarkEnd w:id="0"/>
        </w:p>
        <w:p w:rsidR="001E682C" w:rsidRPr="001E682C" w:rsidRDefault="001E682C" w:rsidP="00974B00">
          <w:pPr>
            <w:pStyle w:val="Header"/>
            <w:rPr>
              <w:b/>
            </w:rPr>
          </w:pPr>
        </w:p>
      </w:tc>
      <w:tc>
        <w:tcPr>
          <w:tcW w:w="2760" w:type="dxa"/>
          <w:tcBorders>
            <w:left w:val="single" w:sz="4" w:space="0" w:color="auto"/>
          </w:tcBorders>
          <w:shd w:val="clear" w:color="auto" w:fill="FFFFFF" w:themeFill="background1"/>
        </w:tcPr>
        <w:sdt>
          <w:sdtPr>
            <w:rPr>
              <w:b/>
            </w:rPr>
            <w:id w:val="789020910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b/>
                </w:rPr>
                <w:id w:val="196345097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8A4E1F" w:rsidRPr="008A4E1F" w:rsidRDefault="008A4E1F" w:rsidP="008A4E1F">
                  <w:pPr>
                    <w:pStyle w:val="Header"/>
                    <w:rPr>
                      <w:b/>
                    </w:rPr>
                  </w:pPr>
                  <w:r w:rsidRPr="008A4E1F">
                    <w:rPr>
                      <w:b/>
                    </w:rPr>
                    <w:t xml:space="preserve">Page </w:t>
                  </w:r>
                  <w:r w:rsidRPr="008A4E1F">
                    <w:rPr>
                      <w:b/>
                      <w:bCs/>
                    </w:rPr>
                    <w:fldChar w:fldCharType="begin"/>
                  </w:r>
                  <w:r w:rsidRPr="008A4E1F">
                    <w:rPr>
                      <w:b/>
                      <w:bCs/>
                    </w:rPr>
                    <w:instrText xml:space="preserve"> PAGE </w:instrText>
                  </w:r>
                  <w:r w:rsidRPr="008A4E1F">
                    <w:rPr>
                      <w:b/>
                      <w:bCs/>
                    </w:rPr>
                    <w:fldChar w:fldCharType="separate"/>
                  </w:r>
                  <w:r w:rsidR="001F1839">
                    <w:rPr>
                      <w:b/>
                      <w:bCs/>
                      <w:noProof/>
                    </w:rPr>
                    <w:t>1</w:t>
                  </w:r>
                  <w:r w:rsidRPr="008A4E1F">
                    <w:rPr>
                      <w:b/>
                    </w:rPr>
                    <w:fldChar w:fldCharType="end"/>
                  </w:r>
                  <w:r w:rsidRPr="008A4E1F">
                    <w:rPr>
                      <w:b/>
                    </w:rPr>
                    <w:t xml:space="preserve"> of </w:t>
                  </w:r>
                  <w:r w:rsidRPr="008A4E1F">
                    <w:rPr>
                      <w:b/>
                      <w:bCs/>
                    </w:rPr>
                    <w:fldChar w:fldCharType="begin"/>
                  </w:r>
                  <w:r w:rsidRPr="008A4E1F">
                    <w:rPr>
                      <w:b/>
                      <w:bCs/>
                    </w:rPr>
                    <w:instrText xml:space="preserve"> NUMPAGES  </w:instrText>
                  </w:r>
                  <w:r w:rsidRPr="008A4E1F">
                    <w:rPr>
                      <w:b/>
                      <w:bCs/>
                    </w:rPr>
                    <w:fldChar w:fldCharType="separate"/>
                  </w:r>
                  <w:r w:rsidR="001F1839">
                    <w:rPr>
                      <w:b/>
                      <w:bCs/>
                      <w:noProof/>
                    </w:rPr>
                    <w:t>1</w:t>
                  </w:r>
                  <w:r w:rsidRPr="008A4E1F">
                    <w:rPr>
                      <w:b/>
                    </w:rPr>
                    <w:fldChar w:fldCharType="end"/>
                  </w:r>
                </w:p>
              </w:sdtContent>
            </w:sdt>
          </w:sdtContent>
        </w:sdt>
        <w:p w:rsidR="001E682C" w:rsidRPr="001E682C" w:rsidRDefault="001E682C" w:rsidP="001E682C">
          <w:pPr>
            <w:pStyle w:val="Header"/>
            <w:rPr>
              <w:b/>
            </w:rPr>
          </w:pPr>
        </w:p>
      </w:tc>
      <w:tc>
        <w:tcPr>
          <w:tcW w:w="1762" w:type="dxa"/>
          <w:shd w:val="clear" w:color="auto" w:fill="FFFFFF" w:themeFill="background1"/>
        </w:tcPr>
        <w:p w:rsidR="001E682C" w:rsidRPr="001E682C" w:rsidRDefault="001E682C" w:rsidP="001E682C">
          <w:pPr>
            <w:pStyle w:val="Header"/>
          </w:pPr>
        </w:p>
      </w:tc>
    </w:tr>
    <w:tr w:rsidR="001E682C" w:rsidRPr="001E682C" w:rsidTr="00DA34A9">
      <w:trPr>
        <w:trHeight w:hRule="exact" w:val="302"/>
      </w:trPr>
      <w:tc>
        <w:tcPr>
          <w:tcW w:w="5741" w:type="dxa"/>
          <w:shd w:val="clear" w:color="auto" w:fill="FFFFFF" w:themeFill="background1"/>
        </w:tcPr>
        <w:p w:rsidR="001E682C" w:rsidRPr="001E682C" w:rsidRDefault="001E682C" w:rsidP="001E682C">
          <w:pPr>
            <w:pStyle w:val="Header"/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</w:tcBorders>
          <w:shd w:val="clear" w:color="auto" w:fill="FFFFFF" w:themeFill="background1"/>
          <w:vAlign w:val="bottom"/>
        </w:tcPr>
        <w:p w:rsidR="001E682C" w:rsidRPr="001E682C" w:rsidRDefault="001E682C" w:rsidP="00EC4313">
          <w:pPr>
            <w:pStyle w:val="Header"/>
          </w:pPr>
          <w:r w:rsidRPr="001E682C">
            <w:t>Date Adopted:</w:t>
          </w:r>
          <w:r w:rsidR="00056CD4">
            <w:t xml:space="preserve"> </w:t>
          </w:r>
        </w:p>
      </w:tc>
      <w:tc>
        <w:tcPr>
          <w:tcW w:w="1762" w:type="dxa"/>
          <w:tcBorders>
            <w:top w:val="single" w:sz="4" w:space="0" w:color="auto"/>
          </w:tcBorders>
          <w:shd w:val="clear" w:color="auto" w:fill="FFFFFF" w:themeFill="background1"/>
        </w:tcPr>
        <w:p w:rsidR="001E682C" w:rsidRPr="001E682C" w:rsidRDefault="001E682C" w:rsidP="001E682C">
          <w:pPr>
            <w:pStyle w:val="Header"/>
          </w:pPr>
        </w:p>
      </w:tc>
    </w:tr>
    <w:tr w:rsidR="001E682C" w:rsidRPr="001E682C" w:rsidTr="00DA34A9">
      <w:trPr>
        <w:trHeight w:hRule="exact" w:val="243"/>
      </w:trPr>
      <w:tc>
        <w:tcPr>
          <w:tcW w:w="5741" w:type="dxa"/>
          <w:tcBorders>
            <w:bottom w:val="single" w:sz="4" w:space="0" w:color="auto"/>
          </w:tcBorders>
          <w:shd w:val="clear" w:color="auto" w:fill="FFFFFF" w:themeFill="background1"/>
        </w:tcPr>
        <w:p w:rsidR="001E682C" w:rsidRPr="001E682C" w:rsidRDefault="001E682C" w:rsidP="001E682C">
          <w:pPr>
            <w:pStyle w:val="Header"/>
          </w:pPr>
        </w:p>
      </w:tc>
      <w:tc>
        <w:tcPr>
          <w:tcW w:w="2760" w:type="dxa"/>
          <w:tcBorders>
            <w:left w:val="single" w:sz="4" w:space="0" w:color="auto"/>
            <w:bottom w:val="single" w:sz="4" w:space="0" w:color="auto"/>
          </w:tcBorders>
          <w:shd w:val="clear" w:color="auto" w:fill="FFFFFF" w:themeFill="background1"/>
        </w:tcPr>
        <w:p w:rsidR="001E682C" w:rsidRPr="001E682C" w:rsidRDefault="001E682C" w:rsidP="001E682C">
          <w:pPr>
            <w:pStyle w:val="Header"/>
            <w:rPr>
              <w:b/>
            </w:rPr>
          </w:pPr>
        </w:p>
      </w:tc>
      <w:tc>
        <w:tcPr>
          <w:tcW w:w="1762" w:type="dxa"/>
          <w:tcBorders>
            <w:bottom w:val="single" w:sz="4" w:space="0" w:color="auto"/>
          </w:tcBorders>
          <w:shd w:val="clear" w:color="auto" w:fill="FFFFFF" w:themeFill="background1"/>
        </w:tcPr>
        <w:p w:rsidR="001E682C" w:rsidRPr="001E682C" w:rsidRDefault="001E682C" w:rsidP="001E682C">
          <w:pPr>
            <w:pStyle w:val="Header"/>
          </w:pPr>
        </w:p>
      </w:tc>
    </w:tr>
  </w:tbl>
  <w:p w:rsidR="001E682C" w:rsidRDefault="001E682C">
    <w:pPr>
      <w:pStyle w:val="Header"/>
    </w:pPr>
  </w:p>
  <w:p w:rsidR="004B563F" w:rsidRDefault="004B563F" w:rsidP="004B56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CD4" w:rsidRDefault="00056C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00E60"/>
    <w:multiLevelType w:val="hybridMultilevel"/>
    <w:tmpl w:val="F83499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301647B0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C03809"/>
    <w:multiLevelType w:val="multilevel"/>
    <w:tmpl w:val="0660E15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B807F8"/>
    <w:multiLevelType w:val="multilevel"/>
    <w:tmpl w:val="D6D2F5D2"/>
    <w:lvl w:ilvl="0">
      <w:start w:val="4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87355C"/>
    <w:multiLevelType w:val="multilevel"/>
    <w:tmpl w:val="AB6E33AC"/>
    <w:lvl w:ilvl="0">
      <w:start w:val="4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487CD3"/>
    <w:multiLevelType w:val="multilevel"/>
    <w:tmpl w:val="066A48B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63F"/>
    <w:rsid w:val="00046830"/>
    <w:rsid w:val="00056CD4"/>
    <w:rsid w:val="00070FF6"/>
    <w:rsid w:val="000913C9"/>
    <w:rsid w:val="001130D9"/>
    <w:rsid w:val="001B7824"/>
    <w:rsid w:val="001C7F4E"/>
    <w:rsid w:val="001E682C"/>
    <w:rsid w:val="001F1839"/>
    <w:rsid w:val="0029751E"/>
    <w:rsid w:val="002A7628"/>
    <w:rsid w:val="002C38B7"/>
    <w:rsid w:val="002E0513"/>
    <w:rsid w:val="002E09CA"/>
    <w:rsid w:val="00351C4A"/>
    <w:rsid w:val="00352C05"/>
    <w:rsid w:val="00371751"/>
    <w:rsid w:val="003A2FCB"/>
    <w:rsid w:val="00402197"/>
    <w:rsid w:val="00477AD7"/>
    <w:rsid w:val="00480E2E"/>
    <w:rsid w:val="00487F95"/>
    <w:rsid w:val="004B563F"/>
    <w:rsid w:val="00546FE3"/>
    <w:rsid w:val="00655519"/>
    <w:rsid w:val="006F4E77"/>
    <w:rsid w:val="00770572"/>
    <w:rsid w:val="007C32EC"/>
    <w:rsid w:val="0085150C"/>
    <w:rsid w:val="008A4E1F"/>
    <w:rsid w:val="00951CE2"/>
    <w:rsid w:val="009545D8"/>
    <w:rsid w:val="00956ABD"/>
    <w:rsid w:val="00974B00"/>
    <w:rsid w:val="00A10121"/>
    <w:rsid w:val="00A65E0E"/>
    <w:rsid w:val="00AE6279"/>
    <w:rsid w:val="00BC5A98"/>
    <w:rsid w:val="00C07661"/>
    <w:rsid w:val="00C26E08"/>
    <w:rsid w:val="00C30A22"/>
    <w:rsid w:val="00C63066"/>
    <w:rsid w:val="00C97B7F"/>
    <w:rsid w:val="00D258C7"/>
    <w:rsid w:val="00DF4D11"/>
    <w:rsid w:val="00E93B1B"/>
    <w:rsid w:val="00EC4313"/>
    <w:rsid w:val="00EE4D38"/>
    <w:rsid w:val="00FB126D"/>
    <w:rsid w:val="00FE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B563F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7F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1">
    <w:name w:val="Other|1_"/>
    <w:basedOn w:val="DefaultParagraphFont"/>
    <w:link w:val="Other10"/>
    <w:rsid w:val="004B563F"/>
    <w:rPr>
      <w:color w:val="566936"/>
      <w:shd w:val="clear" w:color="auto" w:fill="FFFFFF"/>
    </w:rPr>
  </w:style>
  <w:style w:type="paragraph" w:customStyle="1" w:styleId="Other10">
    <w:name w:val="Other|1"/>
    <w:basedOn w:val="Normal"/>
    <w:link w:val="Other1"/>
    <w:rsid w:val="004B563F"/>
    <w:pPr>
      <w:shd w:val="clear" w:color="auto" w:fill="FFFFFF"/>
      <w:spacing w:after="260"/>
    </w:pPr>
    <w:rPr>
      <w:rFonts w:asciiTheme="minorHAnsi" w:eastAsiaTheme="minorHAnsi" w:hAnsiTheme="minorHAnsi" w:cstheme="minorBidi"/>
      <w:color w:val="566936"/>
      <w:sz w:val="22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4B56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63F"/>
    <w:rPr>
      <w:rFonts w:ascii="Times New Roman" w:eastAsia="Times New Roman" w:hAnsi="Times New Roman" w:cs="Times New Roman"/>
      <w:color w:val="000000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B56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63F"/>
    <w:rPr>
      <w:rFonts w:ascii="Times New Roman" w:eastAsia="Times New Roman" w:hAnsi="Times New Roman" w:cs="Times New Roman"/>
      <w:color w:val="000000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6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63F"/>
    <w:rPr>
      <w:rFonts w:ascii="Tahoma" w:eastAsia="Times New Roman" w:hAnsi="Tahoma" w:cs="Tahoma"/>
      <w:color w:val="000000"/>
      <w:sz w:val="16"/>
      <w:szCs w:val="16"/>
      <w:lang w:bidi="en-US"/>
    </w:rPr>
  </w:style>
  <w:style w:type="paragraph" w:styleId="NoSpacing">
    <w:name w:val="No Spacing"/>
    <w:next w:val="Normal"/>
    <w:uiPriority w:val="1"/>
    <w:qFormat/>
    <w:rsid w:val="00487F95"/>
    <w:pPr>
      <w:widowControl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487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B563F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7F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1">
    <w:name w:val="Other|1_"/>
    <w:basedOn w:val="DefaultParagraphFont"/>
    <w:link w:val="Other10"/>
    <w:rsid w:val="004B563F"/>
    <w:rPr>
      <w:color w:val="566936"/>
      <w:shd w:val="clear" w:color="auto" w:fill="FFFFFF"/>
    </w:rPr>
  </w:style>
  <w:style w:type="paragraph" w:customStyle="1" w:styleId="Other10">
    <w:name w:val="Other|1"/>
    <w:basedOn w:val="Normal"/>
    <w:link w:val="Other1"/>
    <w:rsid w:val="004B563F"/>
    <w:pPr>
      <w:shd w:val="clear" w:color="auto" w:fill="FFFFFF"/>
      <w:spacing w:after="260"/>
    </w:pPr>
    <w:rPr>
      <w:rFonts w:asciiTheme="minorHAnsi" w:eastAsiaTheme="minorHAnsi" w:hAnsiTheme="minorHAnsi" w:cstheme="minorBidi"/>
      <w:color w:val="566936"/>
      <w:sz w:val="22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4B56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63F"/>
    <w:rPr>
      <w:rFonts w:ascii="Times New Roman" w:eastAsia="Times New Roman" w:hAnsi="Times New Roman" w:cs="Times New Roman"/>
      <w:color w:val="000000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B56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63F"/>
    <w:rPr>
      <w:rFonts w:ascii="Times New Roman" w:eastAsia="Times New Roman" w:hAnsi="Times New Roman" w:cs="Times New Roman"/>
      <w:color w:val="000000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6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63F"/>
    <w:rPr>
      <w:rFonts w:ascii="Tahoma" w:eastAsia="Times New Roman" w:hAnsi="Tahoma" w:cs="Tahoma"/>
      <w:color w:val="000000"/>
      <w:sz w:val="16"/>
      <w:szCs w:val="16"/>
      <w:lang w:bidi="en-US"/>
    </w:rPr>
  </w:style>
  <w:style w:type="paragraph" w:styleId="NoSpacing">
    <w:name w:val="No Spacing"/>
    <w:next w:val="Normal"/>
    <w:uiPriority w:val="1"/>
    <w:qFormat/>
    <w:rsid w:val="00487F95"/>
    <w:pPr>
      <w:widowControl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487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2AC66-F504-4562-8542-FEDD2133B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Burl Skaggs</dc:creator>
  <cp:lastModifiedBy>Burl Skaggs</cp:lastModifiedBy>
  <cp:revision>4</cp:revision>
  <dcterms:created xsi:type="dcterms:W3CDTF">2020-08-03T20:09:00Z</dcterms:created>
  <dcterms:modified xsi:type="dcterms:W3CDTF">2020-08-03T20:11:00Z</dcterms:modified>
</cp:coreProperties>
</file>